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81" w:rsidRDefault="00F12C2F">
      <w:r>
        <w:t>Presentation</w:t>
      </w:r>
      <w:r w:rsidR="003466AE">
        <w:t>—100 points, 10 points for each section</w:t>
      </w:r>
      <w:bookmarkStart w:id="0" w:name="_GoBack"/>
      <w:bookmarkEnd w:id="0"/>
    </w:p>
    <w:p w:rsidR="00F12C2F" w:rsidRDefault="00F12C2F">
      <w:r>
        <w:t>100 points</w:t>
      </w:r>
    </w:p>
    <w:p w:rsidR="00F12C2F" w:rsidRDefault="00F12C2F"/>
    <w:p w:rsidR="002A7C7A" w:rsidRDefault="00F12C2F">
      <w:r>
        <w:t xml:space="preserve">Length/efficiency: </w:t>
      </w:r>
    </w:p>
    <w:p w:rsidR="00F12C2F" w:rsidRDefault="002A7C7A" w:rsidP="002A7C7A">
      <w:pPr>
        <w:pStyle w:val="ListParagraph"/>
        <w:numPr>
          <w:ilvl w:val="0"/>
          <w:numId w:val="3"/>
        </w:numPr>
      </w:pPr>
      <w:r>
        <w:t>3-5</w:t>
      </w:r>
      <w:r w:rsidR="00F12C2F">
        <w:t xml:space="preserve"> minutes</w:t>
      </w:r>
      <w:r w:rsidR="00F12C2F">
        <w:t xml:space="preserve"> </w:t>
      </w:r>
      <w:r w:rsidR="00F12C2F">
        <w:t>(</w:t>
      </w:r>
      <w:r w:rsidR="00F12C2F">
        <w:t>point deduction for each 15 seconds short or long</w:t>
      </w:r>
      <w:r w:rsidR="00F12C2F">
        <w:t xml:space="preserve">) </w:t>
      </w:r>
      <w:r w:rsidR="00F12C2F">
        <w:t xml:space="preserve"> _____ </w:t>
      </w:r>
    </w:p>
    <w:p w:rsidR="00F12C2F" w:rsidRDefault="00F12C2F"/>
    <w:p w:rsidR="002A7C7A" w:rsidRDefault="00F12C2F">
      <w:r>
        <w:t>E</w:t>
      </w:r>
      <w:r>
        <w:t>fficient use of visual aids and equipment</w:t>
      </w:r>
      <w:r>
        <w:t>—</w:t>
      </w:r>
    </w:p>
    <w:p w:rsidR="00F12C2F" w:rsidRDefault="00F12C2F" w:rsidP="002A7C7A">
      <w:pPr>
        <w:pStyle w:val="ListParagraph"/>
        <w:numPr>
          <w:ilvl w:val="0"/>
          <w:numId w:val="4"/>
        </w:numPr>
      </w:pPr>
      <w:r>
        <w:t>presenter has appealing/appropriate visual for the presentation—the visual clearly compliments the speaker’s topic or point rather than takes away from the speaker’s words; the visual is</w:t>
      </w:r>
      <w:r>
        <w:t xml:space="preserve"> explained in </w:t>
      </w:r>
      <w:r>
        <w:t xml:space="preserve">the </w:t>
      </w:r>
      <w:r>
        <w:t>presentation sequence</w:t>
      </w:r>
      <w:r w:rsidR="00EF3943">
        <w:t xml:space="preserve">  ______</w:t>
      </w:r>
    </w:p>
    <w:p w:rsidR="00F12C2F" w:rsidRDefault="00F12C2F"/>
    <w:p w:rsidR="002A7C7A" w:rsidRDefault="00F12C2F">
      <w:r>
        <w:t xml:space="preserve">Voice: </w:t>
      </w:r>
    </w:p>
    <w:p w:rsidR="00F12C2F" w:rsidRDefault="00F12C2F" w:rsidP="002A7C7A">
      <w:pPr>
        <w:pStyle w:val="ListParagraph"/>
        <w:numPr>
          <w:ilvl w:val="0"/>
          <w:numId w:val="5"/>
        </w:numPr>
      </w:pPr>
      <w:r>
        <w:t>appropriate volume</w:t>
      </w:r>
      <w:r w:rsidR="00EF3943">
        <w:t xml:space="preserve"> (I can </w:t>
      </w:r>
      <w:r w:rsidR="002A7C7A">
        <w:t xml:space="preserve">easily </w:t>
      </w:r>
      <w:r w:rsidR="00EF3943">
        <w:t>hear you in the corner)</w:t>
      </w:r>
      <w:r>
        <w:t>, clarity, pace</w:t>
      </w:r>
      <w:r w:rsidR="00EF3943">
        <w:t xml:space="preserve"> (presenter does not rush; </w:t>
      </w:r>
      <w:r w:rsidR="002A7C7A">
        <w:t xml:space="preserve">the presentation is </w:t>
      </w:r>
      <w:r w:rsidR="002A7C7A">
        <w:t>we</w:t>
      </w:r>
      <w:r w:rsidR="002A7C7A">
        <w:t>ll-paced and smooth, not choppy</w:t>
      </w:r>
      <w:r w:rsidR="00EF3943">
        <w:t>)</w:t>
      </w:r>
      <w:r>
        <w:t>, enthusiasm, variety of expression</w:t>
      </w:r>
      <w:r w:rsidR="00EF3943">
        <w:t xml:space="preserve"> (smile!)</w:t>
      </w:r>
      <w:r>
        <w:t>, and tone</w:t>
      </w:r>
      <w:r w:rsidR="00EF3943">
        <w:t xml:space="preserve"> (don’t be monotone) </w:t>
      </w:r>
      <w:r>
        <w:t xml:space="preserve"> _____ </w:t>
      </w:r>
    </w:p>
    <w:p w:rsidR="00F12C2F" w:rsidRDefault="00F12C2F"/>
    <w:p w:rsidR="002A7C7A" w:rsidRDefault="00EF3943">
      <w:r>
        <w:t xml:space="preserve">Word choice: </w:t>
      </w:r>
    </w:p>
    <w:p w:rsidR="002A7C7A" w:rsidRDefault="00EF3943" w:rsidP="002A7C7A">
      <w:pPr>
        <w:pStyle w:val="ListParagraph"/>
        <w:numPr>
          <w:ilvl w:val="0"/>
          <w:numId w:val="6"/>
        </w:numPr>
      </w:pPr>
      <w:r>
        <w:t xml:space="preserve">appropriate word choices for an academic audience (no use of “things,” “ok,” “good,” “bad,” or other vague words—choose vibrant, descriptive words) </w:t>
      </w:r>
    </w:p>
    <w:p w:rsidR="002A7C7A" w:rsidRDefault="002A7C7A"/>
    <w:p w:rsidR="00F12C2F" w:rsidRDefault="00F12C2F" w:rsidP="002A7C7A">
      <w:pPr>
        <w:pStyle w:val="ListParagraph"/>
        <w:numPr>
          <w:ilvl w:val="0"/>
          <w:numId w:val="6"/>
        </w:numPr>
      </w:pPr>
      <w:proofErr w:type="gramStart"/>
      <w:r>
        <w:t>avoids</w:t>
      </w:r>
      <w:proofErr w:type="gramEnd"/>
      <w:r>
        <w:t xml:space="preserve"> overuse of filler words: </w:t>
      </w:r>
      <w:proofErr w:type="spellStart"/>
      <w:r>
        <w:t>ummm</w:t>
      </w:r>
      <w:proofErr w:type="spellEnd"/>
      <w:r>
        <w:t xml:space="preserve">, like, you know, okay, </w:t>
      </w:r>
      <w:r w:rsidR="00EF3943">
        <w:t xml:space="preserve">uh, kind of, you know, </w:t>
      </w:r>
      <w:r>
        <w:t>etc.</w:t>
      </w:r>
      <w:r w:rsidR="002A7C7A">
        <w:t xml:space="preserve"> (one point off per filler word</w:t>
      </w:r>
      <w:r w:rsidR="004B0767">
        <w:t>, up to 10 points</w:t>
      </w:r>
      <w:r w:rsidR="002A7C7A">
        <w:t>).</w:t>
      </w:r>
      <w:r>
        <w:t xml:space="preserve"> </w:t>
      </w:r>
      <w:r w:rsidR="00EF3943">
        <w:t xml:space="preserve">Presenter uses complete sentences </w:t>
      </w:r>
      <w:r>
        <w:t xml:space="preserve">_____ </w:t>
      </w:r>
    </w:p>
    <w:p w:rsidR="00F12C2F" w:rsidRDefault="00F12C2F"/>
    <w:p w:rsidR="002A7C7A" w:rsidRDefault="00F12C2F">
      <w:r>
        <w:t xml:space="preserve">Poise: </w:t>
      </w:r>
    </w:p>
    <w:p w:rsidR="00EF3943" w:rsidRDefault="00EF3943" w:rsidP="002A7C7A">
      <w:pPr>
        <w:pStyle w:val="ListParagraph"/>
        <w:numPr>
          <w:ilvl w:val="0"/>
          <w:numId w:val="1"/>
        </w:numPr>
      </w:pPr>
      <w:r>
        <w:t xml:space="preserve">overall poise is professional—no sitting on the side of a desk, leaning on the board, etc.; speaker uses </w:t>
      </w:r>
      <w:r w:rsidR="00F12C2F">
        <w:t>helpful</w:t>
      </w:r>
      <w:r>
        <w:t xml:space="preserve"> (appropriate)</w:t>
      </w:r>
      <w:r w:rsidR="00F12C2F">
        <w:t xml:space="preserve"> gestures, </w:t>
      </w:r>
      <w:r>
        <w:t xml:space="preserve">and </w:t>
      </w:r>
      <w:r w:rsidR="00F12C2F">
        <w:t>avoid</w:t>
      </w:r>
      <w:r>
        <w:t>s swaying and nervous movements</w:t>
      </w:r>
      <w:r w:rsidR="00F12C2F">
        <w:t xml:space="preserve"> </w:t>
      </w:r>
    </w:p>
    <w:p w:rsidR="002A7C7A" w:rsidRDefault="002A7C7A" w:rsidP="002A7C7A">
      <w:pPr>
        <w:pStyle w:val="ListParagraph"/>
      </w:pPr>
    </w:p>
    <w:p w:rsidR="00F12C2F" w:rsidRDefault="00F12C2F" w:rsidP="002A7C7A">
      <w:pPr>
        <w:pStyle w:val="ListParagraph"/>
        <w:numPr>
          <w:ilvl w:val="0"/>
          <w:numId w:val="1"/>
        </w:numPr>
      </w:pPr>
      <w:r>
        <w:t xml:space="preserve">maintains eye contact: </w:t>
      </w:r>
      <w:r w:rsidRPr="002A7C7A">
        <w:rPr>
          <w:rFonts w:ascii="Times New Roman" w:eastAsia="Times New Roman" w:hAnsi="Times New Roman" w:cs="Times New Roman"/>
          <w:sz w:val="20"/>
        </w:rPr>
        <w:t>Presenter keeps head up, does not read, and speaks to whole audience</w:t>
      </w:r>
      <w:r>
        <w:t>; maintains audience interest</w:t>
      </w:r>
    </w:p>
    <w:p w:rsidR="00EF3943" w:rsidRDefault="00EF3943"/>
    <w:tbl>
      <w:tblPr>
        <w:tblStyle w:val="TableGrid"/>
        <w:tblW w:w="10284" w:type="dxa"/>
        <w:tblInd w:w="-30" w:type="dxa"/>
        <w:tblCellMar>
          <w:top w:w="0" w:type="dxa"/>
          <w:left w:w="0" w:type="dxa"/>
          <w:bottom w:w="0" w:type="dxa"/>
          <w:right w:w="115" w:type="dxa"/>
        </w:tblCellMar>
        <w:tblLook w:val="04A0" w:firstRow="1" w:lastRow="0" w:firstColumn="1" w:lastColumn="0" w:noHBand="0" w:noVBand="1"/>
      </w:tblPr>
      <w:tblGrid>
        <w:gridCol w:w="10284"/>
      </w:tblGrid>
      <w:tr w:rsidR="00EF3943" w:rsidTr="00AA19D6">
        <w:trPr>
          <w:trHeight w:val="920"/>
        </w:trPr>
        <w:tc>
          <w:tcPr>
            <w:tcW w:w="3918" w:type="dxa"/>
            <w:tcBorders>
              <w:top w:val="nil"/>
              <w:left w:val="nil"/>
              <w:bottom w:val="nil"/>
              <w:right w:val="nil"/>
            </w:tcBorders>
          </w:tcPr>
          <w:p w:rsidR="002A7C7A" w:rsidRDefault="00EF3943" w:rsidP="00EF3943">
            <w:r>
              <w:t xml:space="preserve">Information: </w:t>
            </w:r>
          </w:p>
          <w:p w:rsidR="002A7C7A" w:rsidRDefault="00EF3943" w:rsidP="002A7C7A">
            <w:pPr>
              <w:pStyle w:val="ListParagraph"/>
              <w:numPr>
                <w:ilvl w:val="0"/>
                <w:numId w:val="2"/>
              </w:numPr>
              <w:rPr>
                <w:rFonts w:ascii="Times New Roman" w:eastAsia="Times New Roman" w:hAnsi="Times New Roman" w:cs="Times New Roman"/>
                <w:sz w:val="20"/>
              </w:rPr>
            </w:pPr>
            <w:r w:rsidRPr="002A7C7A">
              <w:rPr>
                <w:rFonts w:ascii="Times New Roman" w:eastAsia="Times New Roman" w:hAnsi="Times New Roman" w:cs="Times New Roman"/>
                <w:sz w:val="20"/>
              </w:rPr>
              <w:t>Presentati</w:t>
            </w:r>
            <w:r w:rsidRPr="002A7C7A">
              <w:rPr>
                <w:rFonts w:ascii="Times New Roman" w:eastAsia="Times New Roman" w:hAnsi="Times New Roman" w:cs="Times New Roman"/>
                <w:sz w:val="20"/>
              </w:rPr>
              <w:t xml:space="preserve">on is clearly organized.  </w:t>
            </w:r>
            <w:r w:rsidRPr="002A7C7A">
              <w:rPr>
                <w:rFonts w:ascii="Times New Roman" w:eastAsia="Times New Roman" w:hAnsi="Times New Roman" w:cs="Times New Roman"/>
                <w:sz w:val="20"/>
              </w:rPr>
              <w:t>(Material is lo</w:t>
            </w:r>
            <w:r w:rsidRPr="002A7C7A">
              <w:rPr>
                <w:rFonts w:ascii="Times New Roman" w:eastAsia="Times New Roman" w:hAnsi="Times New Roman" w:cs="Times New Roman"/>
                <w:sz w:val="20"/>
              </w:rPr>
              <w:t>gically sequenced, related</w:t>
            </w:r>
            <w:r w:rsidRPr="002A7C7A">
              <w:rPr>
                <w:rFonts w:ascii="Times New Roman" w:eastAsia="Times New Roman" w:hAnsi="Times New Roman" w:cs="Times New Roman"/>
                <w:sz w:val="20"/>
              </w:rPr>
              <w:t xml:space="preserve"> to thesis, and not repetitive.</w:t>
            </w:r>
            <w:r w:rsidRPr="002A7C7A">
              <w:rPr>
                <w:rFonts w:ascii="Times New Roman" w:eastAsia="Times New Roman" w:hAnsi="Times New Roman" w:cs="Times New Roman"/>
                <w:sz w:val="20"/>
              </w:rPr>
              <w:t xml:space="preserve"> Presenter makes very clear what his or her argument is at some point within the first minute</w:t>
            </w:r>
            <w:r w:rsidRPr="002A7C7A">
              <w:rPr>
                <w:rFonts w:ascii="Times New Roman" w:eastAsia="Times New Roman" w:hAnsi="Times New Roman" w:cs="Times New Roman"/>
                <w:sz w:val="20"/>
              </w:rPr>
              <w:t>)</w:t>
            </w:r>
            <w:r w:rsidRPr="002A7C7A">
              <w:rPr>
                <w:rFonts w:ascii="Times New Roman" w:eastAsia="Times New Roman" w:hAnsi="Times New Roman" w:cs="Times New Roman"/>
                <w:sz w:val="20"/>
              </w:rPr>
              <w:t xml:space="preserve"> </w:t>
            </w:r>
          </w:p>
          <w:p w:rsidR="002A7C7A" w:rsidRDefault="002A7C7A" w:rsidP="002A7C7A">
            <w:pPr>
              <w:pStyle w:val="ListParagraph"/>
              <w:rPr>
                <w:rFonts w:ascii="Times New Roman" w:eastAsia="Times New Roman" w:hAnsi="Times New Roman" w:cs="Times New Roman"/>
                <w:sz w:val="20"/>
              </w:rPr>
            </w:pPr>
          </w:p>
          <w:p w:rsidR="00EF3943" w:rsidRDefault="00EF3943" w:rsidP="00EF3943">
            <w:pPr>
              <w:pStyle w:val="ListParagraph"/>
              <w:numPr>
                <w:ilvl w:val="0"/>
                <w:numId w:val="2"/>
              </w:numPr>
              <w:rPr>
                <w:rFonts w:ascii="Times New Roman" w:eastAsia="Times New Roman" w:hAnsi="Times New Roman" w:cs="Times New Roman"/>
                <w:sz w:val="20"/>
              </w:rPr>
            </w:pPr>
            <w:r w:rsidRPr="002A7C7A">
              <w:rPr>
                <w:rFonts w:ascii="Times New Roman" w:eastAsia="Times New Roman" w:hAnsi="Times New Roman" w:cs="Times New Roman"/>
                <w:sz w:val="20"/>
              </w:rPr>
              <w:lastRenderedPageBreak/>
              <w:t>Pr</w:t>
            </w:r>
            <w:r w:rsidR="002A7C7A">
              <w:rPr>
                <w:rFonts w:ascii="Times New Roman" w:eastAsia="Times New Roman" w:hAnsi="Times New Roman" w:cs="Times New Roman"/>
                <w:sz w:val="20"/>
              </w:rPr>
              <w:t>esentation shows full grasp and understanding of the material, as is evidenced through the presenter’s explanations of ideas and integration of credible stats/others’ voices into the presentation. The presentation shows that the topic was clearly well researched. _______</w:t>
            </w:r>
          </w:p>
          <w:p w:rsidR="002A7C7A" w:rsidRPr="002A7C7A" w:rsidRDefault="002A7C7A" w:rsidP="002A7C7A">
            <w:pPr>
              <w:pStyle w:val="ListParagraph"/>
              <w:rPr>
                <w:rFonts w:ascii="Times New Roman" w:eastAsia="Times New Roman" w:hAnsi="Times New Roman" w:cs="Times New Roman"/>
                <w:sz w:val="20"/>
              </w:rPr>
            </w:pPr>
          </w:p>
          <w:p w:rsidR="002A7C7A" w:rsidRDefault="002A7C7A" w:rsidP="002A7C7A">
            <w:pPr>
              <w:pStyle w:val="ListParagraph"/>
              <w:rPr>
                <w:rFonts w:ascii="Times New Roman" w:eastAsia="Times New Roman" w:hAnsi="Times New Roman" w:cs="Times New Roman"/>
                <w:sz w:val="20"/>
              </w:rPr>
            </w:pPr>
          </w:p>
          <w:p w:rsidR="002A7C7A" w:rsidRPr="002A7C7A" w:rsidRDefault="002A7C7A" w:rsidP="00EF3943">
            <w:pPr>
              <w:pStyle w:val="ListParagraph"/>
              <w:numPr>
                <w:ilvl w:val="0"/>
                <w:numId w:val="2"/>
              </w:numPr>
              <w:rPr>
                <w:rFonts w:ascii="Times New Roman" w:eastAsia="Times New Roman" w:hAnsi="Times New Roman" w:cs="Times New Roman"/>
                <w:sz w:val="20"/>
              </w:rPr>
            </w:pPr>
            <w:r>
              <w:rPr>
                <w:rFonts w:ascii="Times New Roman" w:eastAsia="Times New Roman" w:hAnsi="Times New Roman" w:cs="Times New Roman"/>
                <w:sz w:val="20"/>
              </w:rPr>
              <w:t>Presenter is able to field questions effectively (calmly and respectfully) during Q and A ________</w:t>
            </w:r>
          </w:p>
          <w:p w:rsidR="00EF3943" w:rsidRDefault="00EF3943" w:rsidP="00EF3943">
            <w:pPr>
              <w:ind w:right="113"/>
            </w:pPr>
          </w:p>
        </w:tc>
      </w:tr>
      <w:tr w:rsidR="00EF3943" w:rsidTr="00AA19D6">
        <w:trPr>
          <w:trHeight w:val="692"/>
        </w:trPr>
        <w:tc>
          <w:tcPr>
            <w:tcW w:w="3918" w:type="dxa"/>
            <w:tcBorders>
              <w:top w:val="nil"/>
              <w:left w:val="nil"/>
              <w:bottom w:val="nil"/>
              <w:right w:val="nil"/>
            </w:tcBorders>
          </w:tcPr>
          <w:p w:rsidR="00EF3943" w:rsidRDefault="00EF3943" w:rsidP="00AA19D6">
            <w:pPr>
              <w:ind w:left="30"/>
            </w:pPr>
          </w:p>
        </w:tc>
      </w:tr>
    </w:tbl>
    <w:p w:rsidR="00EF3943" w:rsidRDefault="002A7C7A">
      <w:r>
        <w:t>Audience member:</w:t>
      </w:r>
    </w:p>
    <w:p w:rsidR="002A7C7A" w:rsidRDefault="004B0767">
      <w:r>
        <w:t>As an audience member, you are</w:t>
      </w:r>
      <w:r w:rsidR="002A7C7A">
        <w:t xml:space="preserve"> not showing disrespect to the speaker by </w:t>
      </w:r>
      <w:r>
        <w:t xml:space="preserve">doing other work during presentations, playing on your iPad, etc. While an audience member, you seek to recognize one aspect of the person’s presentation that you believed went very well or create a question to pose to the speaker for Q and A if you are particularly drawn to one of the speaker’s points. You recognize the speaker as a “mini-authority” on the topic being presented and show respect to the speaker through your questions and responses, as you would for any professional speaker in another venue. A show of genuine, caring engagement is attempted for every speaker, even if you find the topic to be as boring as rocks. For every day that you show disrespect through your actions or words, you will lose five points from your final grade. </w:t>
      </w:r>
    </w:p>
    <w:sectPr w:rsidR="002A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A42"/>
    <w:multiLevelType w:val="hybridMultilevel"/>
    <w:tmpl w:val="AB36A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275CD"/>
    <w:multiLevelType w:val="hybridMultilevel"/>
    <w:tmpl w:val="0234DE0E"/>
    <w:lvl w:ilvl="0" w:tplc="6276BD42">
      <w:start w:val="1"/>
      <w:numFmt w:val="lowerLetter"/>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C6930"/>
    <w:multiLevelType w:val="hybridMultilevel"/>
    <w:tmpl w:val="4F828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B5852"/>
    <w:multiLevelType w:val="hybridMultilevel"/>
    <w:tmpl w:val="E0D62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26E93"/>
    <w:multiLevelType w:val="hybridMultilevel"/>
    <w:tmpl w:val="64B02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95B80"/>
    <w:multiLevelType w:val="hybridMultilevel"/>
    <w:tmpl w:val="3CF85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2F"/>
    <w:rsid w:val="002A7C7A"/>
    <w:rsid w:val="003466AE"/>
    <w:rsid w:val="004B0767"/>
    <w:rsid w:val="00EF3943"/>
    <w:rsid w:val="00F12C2F"/>
    <w:rsid w:val="00F4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5969F-9139-437D-89B7-ED11B8D4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F394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A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Reyes, Gina</cp:lastModifiedBy>
  <cp:revision>2</cp:revision>
  <dcterms:created xsi:type="dcterms:W3CDTF">2016-04-14T18:46:00Z</dcterms:created>
  <dcterms:modified xsi:type="dcterms:W3CDTF">2016-04-15T13:56:00Z</dcterms:modified>
</cp:coreProperties>
</file>